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附件2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校园足球力量——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第二届全国青少年校园足球影像展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”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统计表</w:t>
      </w:r>
    </w:p>
    <w:tbl>
      <w:tblPr>
        <w:tblStyle w:val="4"/>
        <w:tblpPr w:leftFromText="180" w:rightFromText="180" w:vertAnchor="text" w:horzAnchor="page" w:tblpX="1181" w:tblpY="613"/>
        <w:tblOverlap w:val="never"/>
        <w:tblW w:w="9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867"/>
        <w:gridCol w:w="2452"/>
        <w:gridCol w:w="2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4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省（区、市）教育行政部门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学    校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参展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人姓名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作品类别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4"/>
            <w:tcBorders>
              <w:top w:val="single" w:color="auto" w:sz="4" w:space="0"/>
              <w:left w:val="nil"/>
              <w:bottom w:val="nil"/>
              <w:tl2br w:val="nil"/>
              <w:tr2bl w:val="nil"/>
            </w:tcBorders>
          </w:tcPr>
          <w:p>
            <w:pP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作品类别：请按摄影作品/摄像（视频）作品填写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C7"/>
    <w:rsid w:val="001E63C7"/>
    <w:rsid w:val="003866D8"/>
    <w:rsid w:val="5CB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132</Characters>
  <Lines>1</Lines>
  <Paragraphs>1</Paragraphs>
  <TotalTime>2</TotalTime>
  <ScaleCrop>false</ScaleCrop>
  <LinksUpToDate>false</LinksUpToDate>
  <CharactersWithSpaces>154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2018-01-29T07:22:00Z</dcterms:created>
  <dc:creator>刘潇翰</dc:creator>
  <cp:lastModifiedBy>肖成龙</cp:lastModifiedBy>
  <dcterms:modified xsi:type="dcterms:W3CDTF">2019-03-11T03:23:04Z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